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62A3441C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065455">
        <w:rPr>
          <w:sz w:val="24"/>
          <w:szCs w:val="24"/>
        </w:rPr>
        <w:t>52434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D75599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1A525186" w:rsidR="00AF3657" w:rsidRPr="00486EB2" w:rsidRDefault="00065455" w:rsidP="00065455">
            <w:pPr>
              <w:pStyle w:val="BodyText"/>
              <w:spacing w:after="0"/>
              <w:rPr>
                <w:rFonts w:ascii="Times New Roman Bold" w:hAnsi="Times New Roman Bold"/>
                <w:b/>
                <w:caps/>
              </w:rPr>
            </w:pPr>
            <w:r w:rsidRPr="00065455">
              <w:rPr>
                <w:rFonts w:ascii="Times New Roman Bold" w:hAnsi="Times New Roman Bold"/>
                <w:b/>
                <w:iCs/>
                <w:caps/>
              </w:rPr>
              <w:t>Petition of Celina Partners, Ltd. to Amend</w:t>
            </w:r>
            <w:r>
              <w:rPr>
                <w:rFonts w:ascii="Times New Roman Bold" w:hAnsi="Times New Roman Bold"/>
                <w:b/>
                <w:iCs/>
                <w:caps/>
              </w:rPr>
              <w:t xml:space="preserve"> </w:t>
            </w:r>
            <w:r w:rsidRPr="00065455">
              <w:rPr>
                <w:rFonts w:ascii="Times New Roman Bold" w:hAnsi="Times New Roman Bold"/>
                <w:b/>
                <w:iCs/>
                <w:caps/>
              </w:rPr>
              <w:t>Marilee Special Utility District's Certificate of Convenience and Necessity in Collin County by Expedited Release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B98FF12" w14:textId="37CAA9CE" w:rsidR="00A4534F" w:rsidRPr="00D75599" w:rsidRDefault="0001056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5ED74F6B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D02009">
        <w:rPr>
          <w:sz w:val="24"/>
          <w:szCs w:val="24"/>
        </w:rPr>
        <w:t>REQUEST FOR EXTENSION</w:t>
      </w:r>
    </w:p>
    <w:p w14:paraId="1680F24E" w14:textId="77777777" w:rsidR="00A720BC" w:rsidRDefault="00A720BC" w:rsidP="00A720BC">
      <w:pPr>
        <w:pStyle w:val="Documentheading"/>
      </w:pPr>
    </w:p>
    <w:p w14:paraId="50FD0065" w14:textId="0AF179A3" w:rsidR="00A4534F" w:rsidRDefault="00A4534F" w:rsidP="00E071E4">
      <w:pPr>
        <w:pStyle w:val="Default"/>
        <w:spacing w:line="360" w:lineRule="auto"/>
        <w:ind w:firstLine="720"/>
        <w:jc w:val="both"/>
      </w:pPr>
      <w:r>
        <w:t xml:space="preserve">On </w:t>
      </w:r>
      <w:r w:rsidR="00065455">
        <w:t>Aug</w:t>
      </w:r>
      <w:r w:rsidR="00065455" w:rsidRPr="00065455">
        <w:t>ust 16, 2021</w:t>
      </w:r>
      <w:r w:rsidRPr="00065455">
        <w:t xml:space="preserve">, </w:t>
      </w:r>
      <w:r w:rsidR="00065455" w:rsidRPr="00065455">
        <w:t>Celina Partners</w:t>
      </w:r>
      <w:r w:rsidR="002C4D59">
        <w:t>,</w:t>
      </w:r>
      <w:r w:rsidR="00065455" w:rsidRPr="00065455">
        <w:t xml:space="preserve"> L</w:t>
      </w:r>
      <w:r w:rsidR="0076391D">
        <w:t>td</w:t>
      </w:r>
      <w:r w:rsidR="00065455" w:rsidRPr="00065455">
        <w:t>.</w:t>
      </w:r>
      <w:r w:rsidRPr="00065455">
        <w:t xml:space="preserve"> (</w:t>
      </w:r>
      <w:r w:rsidR="00065455" w:rsidRPr="00065455">
        <w:t>Celina Partners</w:t>
      </w:r>
      <w:r w:rsidRPr="00065455">
        <w:t xml:space="preserve">) filed </w:t>
      </w:r>
      <w:r w:rsidR="002F5B85" w:rsidRPr="00065455">
        <w:t>a petition</w:t>
      </w:r>
      <w:r w:rsidRPr="00065455">
        <w:t xml:space="preserve"> </w:t>
      </w:r>
      <w:r w:rsidR="00366112" w:rsidRPr="00065455">
        <w:t>for streamlined expedited release from</w:t>
      </w:r>
      <w:r w:rsidRPr="00065455">
        <w:t xml:space="preserve"> </w:t>
      </w:r>
      <w:r w:rsidR="00065455" w:rsidRPr="00065455">
        <w:t>Marilee Special Utility District</w:t>
      </w:r>
      <w:r w:rsidR="00366112" w:rsidRPr="00065455">
        <w:t>’</w:t>
      </w:r>
      <w:r w:rsidR="002F5B85" w:rsidRPr="00065455">
        <w:t xml:space="preserve">s water </w:t>
      </w:r>
      <w:r w:rsidR="00366112" w:rsidRPr="00065455">
        <w:t xml:space="preserve">certificate of convenience and necessity number </w:t>
      </w:r>
      <w:r w:rsidR="00065455" w:rsidRPr="00065455">
        <w:t>10150</w:t>
      </w:r>
      <w:r w:rsidR="00366112" w:rsidRPr="00065455">
        <w:t xml:space="preserve"> under Texas Water Code § 13.2541 and 16 Texas Administrative Code § 24.245(h)</w:t>
      </w:r>
      <w:r w:rsidRPr="00065455">
        <w:t xml:space="preserve">. </w:t>
      </w:r>
      <w:r w:rsidR="00065455" w:rsidRPr="00065455">
        <w:t>Celina Partners</w:t>
      </w:r>
      <w:r w:rsidR="00366112" w:rsidRPr="00065455">
        <w:t xml:space="preserve"> asserts that </w:t>
      </w:r>
      <w:r w:rsidR="00B15D98" w:rsidRPr="00065455">
        <w:t xml:space="preserve">the land to be released is at least 25 contiguous acres, is not receiving water service, and is located in </w:t>
      </w:r>
      <w:r w:rsidR="00065455" w:rsidRPr="00065455">
        <w:t>Collin</w:t>
      </w:r>
      <w:r w:rsidR="00B15D98" w:rsidRPr="00065455">
        <w:t xml:space="preserve"> County, which </w:t>
      </w:r>
      <w:r w:rsidR="00E55B5F" w:rsidRPr="00065455">
        <w:t>is a qualifying county</w:t>
      </w:r>
      <w:r w:rsidRPr="00065455">
        <w:t>.</w:t>
      </w:r>
      <w:r>
        <w:t xml:space="preserve"> </w:t>
      </w:r>
    </w:p>
    <w:p w14:paraId="15050A05" w14:textId="754F3B45" w:rsidR="00A4534F" w:rsidRPr="00B15D98" w:rsidRDefault="00B15D98" w:rsidP="00E071E4">
      <w:pPr>
        <w:spacing w:line="360" w:lineRule="auto"/>
      </w:pPr>
      <w:r>
        <w:tab/>
        <w:t xml:space="preserve">On </w:t>
      </w:r>
      <w:r w:rsidR="00065455">
        <w:t>August 20, 2021</w:t>
      </w:r>
      <w:r>
        <w:t xml:space="preserve">, the administrative law judge </w:t>
      </w:r>
      <w:r w:rsidR="00603BDD">
        <w:t>filed</w:t>
      </w:r>
      <w:r>
        <w:t xml:space="preserve"> Order No. </w:t>
      </w:r>
      <w:r w:rsidR="00065455">
        <w:t>1</w:t>
      </w:r>
      <w:r>
        <w:t xml:space="preserve">, establishing a deadline of </w:t>
      </w:r>
      <w:r w:rsidR="00065455">
        <w:t>September 15, 2021</w:t>
      </w:r>
      <w:r>
        <w:t xml:space="preserve"> for </w:t>
      </w:r>
      <w:r w:rsidR="00340EB2">
        <w:t xml:space="preserve">the </w:t>
      </w:r>
      <w:r>
        <w:t>Staff</w:t>
      </w:r>
      <w:r w:rsidR="002C4D59">
        <w:t xml:space="preserve"> (Staff)</w:t>
      </w:r>
      <w:r w:rsidR="00340EB2">
        <w:t xml:space="preserve"> of the Public Utility Commission of Texas (</w:t>
      </w:r>
      <w:r w:rsidR="002C4D59">
        <w:t>Commission</w:t>
      </w:r>
      <w:r w:rsidR="00340EB2">
        <w:t>)</w:t>
      </w:r>
      <w:r>
        <w:t xml:space="preserve"> to file comments regarding the administrative completeness of the petition and notice. Therefore, this pleading is timely filed.</w:t>
      </w:r>
    </w:p>
    <w:p w14:paraId="40DF0D20" w14:textId="7D5E27CC" w:rsidR="00BC27A2" w:rsidRDefault="00BC27A2" w:rsidP="00E071E4">
      <w:pPr>
        <w:spacing w:line="360" w:lineRule="auto"/>
        <w:rPr>
          <w:szCs w:val="24"/>
        </w:rPr>
      </w:pPr>
    </w:p>
    <w:p w14:paraId="480758FE" w14:textId="606AA578" w:rsidR="00F637EB" w:rsidRDefault="002134F8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REQUEST FOR EXTENSION</w:t>
      </w:r>
    </w:p>
    <w:p w14:paraId="3010614A" w14:textId="75FB7E3D" w:rsidR="007A5BCF" w:rsidRDefault="002134F8" w:rsidP="00E071E4">
      <w:pPr>
        <w:spacing w:line="360" w:lineRule="auto"/>
        <w:ind w:firstLine="720"/>
      </w:pPr>
      <w:r>
        <w:t>Under 16 TAC § 22.4(b), Staff may request that the time allowed for filing any documents be extended for good cause. Staff is researching potential issues with proof of ownership</w:t>
      </w:r>
      <w:r w:rsidR="00F56E01">
        <w:t xml:space="preserve"> documents</w:t>
      </w:r>
      <w:r>
        <w:t xml:space="preserve"> provided </w:t>
      </w:r>
      <w:r w:rsidR="00F56E01">
        <w:t>by petitioner</w:t>
      </w:r>
      <w:r>
        <w:t xml:space="preserve"> and will be working with</w:t>
      </w:r>
      <w:r w:rsidR="00F56E01">
        <w:t xml:space="preserve"> petitioner to try to resolve such issues. Therefore, Staff</w:t>
      </w:r>
      <w:r>
        <w:t xml:space="preserve"> requires additional time to finalize comments regarding the administrative completeness of the petition and notice</w:t>
      </w:r>
      <w:r w:rsidR="00F56E01">
        <w:t>. Accordingly, Staff requests that its deadline to file comments regarding the administrative completeness of the petition and notice be extended to September 22, 2021.</w:t>
      </w:r>
      <w:r>
        <w:t xml:space="preserve"> </w:t>
      </w:r>
    </w:p>
    <w:p w14:paraId="48462A90" w14:textId="44FC4EEF" w:rsidR="00BA5F24" w:rsidRPr="0045373F" w:rsidRDefault="00BA5F24" w:rsidP="00E071E4">
      <w:pPr>
        <w:spacing w:line="360" w:lineRule="auto"/>
        <w:jc w:val="left"/>
        <w:rPr>
          <w:rFonts w:ascii="Times New Roman Bold" w:hAnsi="Times New Roman Bold"/>
          <w:b/>
          <w:caps/>
        </w:rPr>
      </w:pPr>
    </w:p>
    <w:p w14:paraId="1AC42C66" w14:textId="77777777" w:rsidR="00BA5F24" w:rsidRDefault="00BA5F24" w:rsidP="00E071E4">
      <w:pPr>
        <w:pStyle w:val="ListParagraph"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>CONCLUSION</w:t>
      </w:r>
    </w:p>
    <w:p w14:paraId="399D363D" w14:textId="6CF40943" w:rsidR="00E1615D" w:rsidRPr="00264B5B" w:rsidRDefault="00146446" w:rsidP="00E071E4">
      <w:pPr>
        <w:autoSpaceDE w:val="0"/>
        <w:autoSpaceDN w:val="0"/>
        <w:adjustRightInd w:val="0"/>
        <w:spacing w:line="360" w:lineRule="auto"/>
      </w:pPr>
      <w:r>
        <w:tab/>
      </w:r>
      <w:r w:rsidR="00F56E01">
        <w:t xml:space="preserve">Staff respectfully requests an order extending Staff’s deadline to file </w:t>
      </w:r>
      <w:r w:rsidR="00F56E01">
        <w:t>comments regarding the administrative completeness of the petition and notice</w:t>
      </w:r>
      <w:r w:rsidR="00F56E01">
        <w:t xml:space="preserve"> to September 22, 2021.</w:t>
      </w:r>
    </w:p>
    <w:p w14:paraId="46DF92DD" w14:textId="6AC7674F" w:rsidR="0045373F" w:rsidRDefault="0045373F" w:rsidP="00146446">
      <w:pPr>
        <w:autoSpaceDE w:val="0"/>
        <w:autoSpaceDN w:val="0"/>
        <w:adjustRightInd w:val="0"/>
        <w:spacing w:line="360" w:lineRule="auto"/>
      </w:pPr>
    </w:p>
    <w:p w14:paraId="7ED333D0" w14:textId="77777777" w:rsidR="00B21212" w:rsidRDefault="00B21212" w:rsidP="00146446">
      <w:pPr>
        <w:autoSpaceDE w:val="0"/>
        <w:autoSpaceDN w:val="0"/>
        <w:adjustRightInd w:val="0"/>
        <w:spacing w:line="360" w:lineRule="auto"/>
      </w:pPr>
    </w:p>
    <w:p w14:paraId="11380E7F" w14:textId="63054B00" w:rsidR="003744AE" w:rsidRPr="00146446" w:rsidRDefault="004E1C4E" w:rsidP="00146446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lastRenderedPageBreak/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D02009">
        <w:rPr>
          <w:bCs/>
          <w:noProof/>
          <w:szCs w:val="24"/>
        </w:rPr>
        <w:t>September 14, 2021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77777777" w:rsidR="00675E73" w:rsidRDefault="00675E73" w:rsidP="00675E73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1E3BB086" w14:textId="77777777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72EFBB73" w14:textId="77777777" w:rsidR="00675E73" w:rsidRDefault="00675E73" w:rsidP="00675E73">
      <w:pPr>
        <w:keepNext/>
        <w:ind w:left="4320"/>
      </w:pPr>
    </w:p>
    <w:p w14:paraId="18AFB1DE" w14:textId="77777777" w:rsidR="00065455" w:rsidRPr="00CC2540" w:rsidRDefault="00065455" w:rsidP="00065455">
      <w:pPr>
        <w:ind w:left="4320"/>
        <w:rPr>
          <w:szCs w:val="24"/>
        </w:rPr>
      </w:pPr>
      <w:r w:rsidRPr="00CC2540">
        <w:rPr>
          <w:szCs w:val="24"/>
        </w:rPr>
        <w:t xml:space="preserve">Eleanor </w:t>
      </w:r>
      <w:proofErr w:type="spellStart"/>
      <w:r w:rsidRPr="00CC2540">
        <w:rPr>
          <w:szCs w:val="24"/>
        </w:rPr>
        <w:t>D’Ambrosio</w:t>
      </w:r>
      <w:proofErr w:type="spellEnd"/>
    </w:p>
    <w:p w14:paraId="27474101" w14:textId="77777777" w:rsidR="00065455" w:rsidRPr="00CC2540" w:rsidRDefault="00065455" w:rsidP="00065455">
      <w:pPr>
        <w:ind w:left="4320"/>
        <w:rPr>
          <w:szCs w:val="24"/>
        </w:rPr>
      </w:pPr>
      <w:r w:rsidRPr="00CC2540">
        <w:rPr>
          <w:szCs w:val="24"/>
        </w:rPr>
        <w:t>Managing Attorney</w:t>
      </w:r>
    </w:p>
    <w:p w14:paraId="73959568" w14:textId="77777777" w:rsidR="00065455" w:rsidRPr="00CC2540" w:rsidRDefault="00065455" w:rsidP="00065455">
      <w:pPr>
        <w:ind w:left="4320"/>
        <w:rPr>
          <w:szCs w:val="24"/>
        </w:rPr>
      </w:pPr>
    </w:p>
    <w:p w14:paraId="4C91B303" w14:textId="77777777" w:rsidR="00065455" w:rsidRPr="00CC2540" w:rsidRDefault="00065455" w:rsidP="00065455">
      <w:pPr>
        <w:ind w:left="4320"/>
        <w:rPr>
          <w:szCs w:val="24"/>
          <w:u w:val="single"/>
        </w:rPr>
      </w:pPr>
      <w:bookmarkStart w:id="0" w:name="_Hlk80089230"/>
      <w:r w:rsidRPr="00CC2540">
        <w:rPr>
          <w:szCs w:val="24"/>
          <w:u w:val="single"/>
        </w:rPr>
        <w:t>/s/ Jenna Keller</w:t>
      </w:r>
      <w:r w:rsidRPr="00CC2540">
        <w:rPr>
          <w:szCs w:val="24"/>
          <w:u w:val="single"/>
        </w:rPr>
        <w:tab/>
      </w:r>
    </w:p>
    <w:p w14:paraId="0C8D5A3A" w14:textId="77777777" w:rsidR="00065455" w:rsidRPr="00CC2540" w:rsidRDefault="00065455" w:rsidP="00065455">
      <w:pPr>
        <w:ind w:left="4320"/>
        <w:rPr>
          <w:szCs w:val="24"/>
        </w:rPr>
      </w:pPr>
      <w:bookmarkStart w:id="1" w:name="_Hlk65663267"/>
      <w:r w:rsidRPr="00CC2540">
        <w:rPr>
          <w:szCs w:val="24"/>
        </w:rPr>
        <w:t>Jenna Keller</w:t>
      </w:r>
    </w:p>
    <w:bookmarkEnd w:id="0"/>
    <w:bookmarkEnd w:id="1"/>
    <w:p w14:paraId="25CB1845" w14:textId="77777777" w:rsidR="00065455" w:rsidRPr="00CC2540" w:rsidRDefault="00065455" w:rsidP="00065455">
      <w:pPr>
        <w:ind w:left="3600" w:firstLine="720"/>
        <w:rPr>
          <w:szCs w:val="24"/>
        </w:rPr>
      </w:pPr>
      <w:r w:rsidRPr="00CC2540">
        <w:rPr>
          <w:szCs w:val="24"/>
        </w:rPr>
        <w:t>State Bar No. 24123891</w:t>
      </w:r>
    </w:p>
    <w:p w14:paraId="7B6EE78E" w14:textId="77777777" w:rsidR="00065455" w:rsidRPr="00CC2540" w:rsidRDefault="00065455" w:rsidP="00065455">
      <w:pPr>
        <w:ind w:left="4320"/>
        <w:rPr>
          <w:szCs w:val="24"/>
        </w:rPr>
      </w:pPr>
      <w:r w:rsidRPr="00CC2540">
        <w:rPr>
          <w:szCs w:val="24"/>
        </w:rPr>
        <w:t>1701 N. Congress Avenue</w:t>
      </w:r>
    </w:p>
    <w:p w14:paraId="68B62047" w14:textId="77777777" w:rsidR="00065455" w:rsidRPr="00CC2540" w:rsidRDefault="00065455" w:rsidP="00065455">
      <w:pPr>
        <w:ind w:left="4320"/>
        <w:rPr>
          <w:szCs w:val="24"/>
        </w:rPr>
      </w:pPr>
      <w:r w:rsidRPr="00CC2540">
        <w:rPr>
          <w:szCs w:val="24"/>
        </w:rPr>
        <w:t>P.O. Box 13326</w:t>
      </w:r>
    </w:p>
    <w:p w14:paraId="2E014100" w14:textId="77777777" w:rsidR="00065455" w:rsidRPr="00CC2540" w:rsidRDefault="00065455" w:rsidP="00065455">
      <w:pPr>
        <w:ind w:left="4320"/>
        <w:rPr>
          <w:szCs w:val="24"/>
        </w:rPr>
      </w:pPr>
      <w:r w:rsidRPr="00CC2540">
        <w:rPr>
          <w:szCs w:val="24"/>
        </w:rPr>
        <w:t>Austin, Texas 78711-3326</w:t>
      </w:r>
    </w:p>
    <w:p w14:paraId="0127647C" w14:textId="77777777" w:rsidR="00065455" w:rsidRPr="00CC2540" w:rsidRDefault="00065455" w:rsidP="00065455">
      <w:pPr>
        <w:ind w:left="4320"/>
        <w:rPr>
          <w:szCs w:val="24"/>
        </w:rPr>
      </w:pPr>
      <w:r w:rsidRPr="00CC2540">
        <w:rPr>
          <w:szCs w:val="24"/>
        </w:rPr>
        <w:t>(512) 936-7285</w:t>
      </w:r>
    </w:p>
    <w:p w14:paraId="5F46A776" w14:textId="77777777" w:rsidR="00065455" w:rsidRPr="00CC2540" w:rsidRDefault="00065455" w:rsidP="00065455">
      <w:pPr>
        <w:ind w:left="4320"/>
        <w:rPr>
          <w:szCs w:val="24"/>
        </w:rPr>
      </w:pPr>
      <w:r w:rsidRPr="00CC2540">
        <w:rPr>
          <w:szCs w:val="24"/>
        </w:rPr>
        <w:t>(512) 936-7268 (facsimile)</w:t>
      </w:r>
    </w:p>
    <w:p w14:paraId="34933F79" w14:textId="77777777" w:rsidR="00065455" w:rsidRPr="00CC2540" w:rsidRDefault="00065455" w:rsidP="00065455">
      <w:pPr>
        <w:ind w:left="4320"/>
        <w:rPr>
          <w:szCs w:val="24"/>
        </w:rPr>
      </w:pPr>
      <w:r w:rsidRPr="00CC2540">
        <w:rPr>
          <w:szCs w:val="24"/>
        </w:rPr>
        <w:t>Jenna.Keller@puc.texas.gov</w:t>
      </w:r>
    </w:p>
    <w:p w14:paraId="21B55146" w14:textId="77777777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4B2DE0FB" w14:textId="7380A59F" w:rsidR="002C4D59" w:rsidRDefault="002C4D59" w:rsidP="00675E73">
      <w:pPr>
        <w:pStyle w:val="Docketnumber"/>
        <w:rPr>
          <w:sz w:val="24"/>
          <w:szCs w:val="24"/>
        </w:rPr>
      </w:pPr>
    </w:p>
    <w:p w14:paraId="01F895C2" w14:textId="3895DFFC" w:rsidR="002C4D59" w:rsidRDefault="002C4D59" w:rsidP="00675E73">
      <w:pPr>
        <w:pStyle w:val="Docketnumber"/>
        <w:rPr>
          <w:sz w:val="24"/>
          <w:szCs w:val="24"/>
        </w:rPr>
      </w:pPr>
    </w:p>
    <w:p w14:paraId="2C43A123" w14:textId="244331B7" w:rsidR="00675E73" w:rsidRDefault="00675E73" w:rsidP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065455">
        <w:rPr>
          <w:sz w:val="24"/>
          <w:szCs w:val="24"/>
        </w:rPr>
        <w:t>52434</w:t>
      </w:r>
    </w:p>
    <w:p w14:paraId="398987C5" w14:textId="77777777" w:rsidR="00675E7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006C054B" w:rsidR="00675E73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D02009">
        <w:rPr>
          <w:noProof/>
          <w:szCs w:val="24"/>
        </w:rPr>
        <w:t>September 14, 2021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067C2AD1" w14:textId="77777777" w:rsidR="00065455" w:rsidRPr="00CC2540" w:rsidRDefault="00065455" w:rsidP="00065455">
      <w:pPr>
        <w:ind w:left="4320"/>
        <w:rPr>
          <w:szCs w:val="24"/>
          <w:u w:val="single"/>
        </w:rPr>
      </w:pPr>
      <w:r w:rsidRPr="00CC2540">
        <w:rPr>
          <w:szCs w:val="24"/>
          <w:u w:val="single"/>
        </w:rPr>
        <w:t>/s/ Jenna Keller</w:t>
      </w:r>
      <w:r w:rsidRPr="00CC2540">
        <w:rPr>
          <w:szCs w:val="24"/>
          <w:u w:val="single"/>
        </w:rPr>
        <w:tab/>
      </w:r>
    </w:p>
    <w:p w14:paraId="4BB2EE05" w14:textId="6FFAD5E7" w:rsidR="0038776A" w:rsidRPr="00E6374E" w:rsidRDefault="00065455" w:rsidP="00E6374E">
      <w:pPr>
        <w:ind w:left="4320"/>
        <w:rPr>
          <w:szCs w:val="24"/>
        </w:rPr>
      </w:pPr>
      <w:r w:rsidRPr="00CC2540">
        <w:rPr>
          <w:szCs w:val="24"/>
        </w:rPr>
        <w:t>Jenna Keller</w:t>
      </w:r>
    </w:p>
    <w:sectPr w:rsidR="0038776A" w:rsidRPr="00E6374E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C626C" w14:textId="77777777" w:rsidR="00EE6352" w:rsidRDefault="00EE6352">
      <w:r>
        <w:separator/>
      </w:r>
    </w:p>
  </w:endnote>
  <w:endnote w:type="continuationSeparator" w:id="0">
    <w:p w14:paraId="34937CFE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A445A" w14:textId="77777777" w:rsidR="009C1544" w:rsidRPr="00E071E4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  <w:r w:rsidRPr="00E071E4">
      <w:rPr>
        <w:rStyle w:val="PageNumber"/>
        <w:sz w:val="20"/>
      </w:rPr>
      <w:fldChar w:fldCharType="begin"/>
    </w:r>
    <w:r w:rsidRPr="00E071E4">
      <w:rPr>
        <w:rStyle w:val="PageNumber"/>
        <w:sz w:val="20"/>
      </w:rPr>
      <w:instrText xml:space="preserve">PAGE  </w:instrText>
    </w:r>
    <w:r w:rsidRPr="00E071E4">
      <w:rPr>
        <w:rStyle w:val="PageNumber"/>
        <w:sz w:val="20"/>
      </w:rPr>
      <w:fldChar w:fldCharType="separate"/>
    </w:r>
    <w:r w:rsidR="000F5518" w:rsidRPr="00E071E4">
      <w:rPr>
        <w:rStyle w:val="PageNumber"/>
        <w:noProof/>
        <w:sz w:val="20"/>
      </w:rPr>
      <w:t>2</w:t>
    </w:r>
    <w:r w:rsidRPr="00E071E4">
      <w:rPr>
        <w:rStyle w:val="PageNumber"/>
        <w:sz w:val="20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86A2A2" w14:textId="77777777" w:rsidR="00EE6352" w:rsidRDefault="00EE6352">
      <w:r>
        <w:separator/>
      </w:r>
    </w:p>
  </w:footnote>
  <w:footnote w:type="continuationSeparator" w:id="0">
    <w:p w14:paraId="673E7FD8" w14:textId="77777777" w:rsidR="00EE6352" w:rsidRDefault="00EE6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65455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C4A4F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34F8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4D5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C2E8A"/>
    <w:rsid w:val="006C376D"/>
    <w:rsid w:val="006C54BF"/>
    <w:rsid w:val="006D13DF"/>
    <w:rsid w:val="006D3B00"/>
    <w:rsid w:val="006D59D7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391D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1212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009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6374E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56E01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">
    <w:name w:val="Body Text"/>
    <w:link w:val="BodyTextChar"/>
    <w:qFormat/>
    <w:rsid w:val="00065455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065455"/>
    <w:rPr>
      <w:rFonts w:eastAsia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718DE-FB73-44EE-80A1-C44F666A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381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Jenna Keller</cp:lastModifiedBy>
  <cp:revision>4</cp:revision>
  <cp:lastPrinted>2017-08-24T13:59:00Z</cp:lastPrinted>
  <dcterms:created xsi:type="dcterms:W3CDTF">2021-09-14T19:06:00Z</dcterms:created>
  <dcterms:modified xsi:type="dcterms:W3CDTF">2021-09-14T19:23:00Z</dcterms:modified>
</cp:coreProperties>
</file>